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E63" w:rsidRDefault="006B6E63">
      <w:r>
        <w:t>Biology Lecture 9</w:t>
      </w:r>
      <w:r>
        <w:br/>
      </w:r>
    </w:p>
    <w:p w:rsidR="003E1BF6" w:rsidRPr="003E1BF6" w:rsidRDefault="0007683A" w:rsidP="00CC2D47">
      <w:pPr>
        <w:spacing w:before="240"/>
      </w:pPr>
      <w:r>
        <w:t>-Vibrio is a bacteria that is bioluminescent; it exhibits collective intelligence (individual cells/bacteria know that it shouldn’t make sense for one cell to make light)</w:t>
      </w:r>
      <w:r>
        <w:br/>
        <w:t xml:space="preserve"> </w:t>
      </w:r>
      <w:r>
        <w:tab/>
        <w:t>-if the concentration of this bacteria is very high, they detect it and exhibit their glowing genes</w:t>
      </w:r>
      <w:r>
        <w:br/>
        <w:t xml:space="preserve"> -Mendel’s peas were wrinkled as a result of transposons, one inserted into a gene creating a starch-branching enzyme (biological element that caused a mutation)</w:t>
      </w:r>
      <w:r>
        <w:br/>
      </w:r>
      <w:r w:rsidR="006B6E63">
        <w:t>-</w:t>
      </w:r>
      <w:r w:rsidR="003E1BF6">
        <w:t>Any one cell going through meiosis gives rise to two different kinds of gamete</w:t>
      </w:r>
      <w:r w:rsidR="00CC2D47">
        <w:t xml:space="preserve"> (as an </w:t>
      </w:r>
      <w:r w:rsidR="00CC2D47">
        <w:rPr>
          <w:b/>
        </w:rPr>
        <w:t xml:space="preserve">organism </w:t>
      </w:r>
      <w:r w:rsidR="00CC2D47">
        <w:t xml:space="preserve"> you can make </w:t>
      </w:r>
      <w:r w:rsidR="00CC2D47" w:rsidRPr="00CC2D47">
        <w:rPr>
          <w:b/>
        </w:rPr>
        <w:t>4</w:t>
      </w:r>
      <w:r w:rsidR="00CC2D47">
        <w:t xml:space="preserve"> different kinds, as a </w:t>
      </w:r>
      <w:r w:rsidR="00CC2D47">
        <w:rPr>
          <w:b/>
        </w:rPr>
        <w:t>cell</w:t>
      </w:r>
      <w:r w:rsidR="00CC2D47">
        <w:t xml:space="preserve"> you can make </w:t>
      </w:r>
      <w:r w:rsidR="00CC2D47">
        <w:rPr>
          <w:b/>
        </w:rPr>
        <w:t xml:space="preserve">2 </w:t>
      </w:r>
      <w:r w:rsidR="00CC2D47">
        <w:t>kinds)</w:t>
      </w:r>
      <w:r w:rsidR="003E1BF6">
        <w:br/>
        <w:t xml:space="preserve">-9:3:3:1 is the characteristic </w:t>
      </w:r>
      <w:proofErr w:type="spellStart"/>
      <w:r w:rsidR="003E1BF6">
        <w:t>dihybrid</w:t>
      </w:r>
      <w:proofErr w:type="spellEnd"/>
      <w:r w:rsidR="003E1BF6">
        <w:t xml:space="preserve"> ratio (resulting from two separate 3:1 ratios)</w:t>
      </w:r>
      <w:r w:rsidR="003E1BF6">
        <w:br/>
        <w:t xml:space="preserve"> </w:t>
      </w:r>
      <w:r w:rsidR="003E1BF6">
        <w:tab/>
        <w:t>-two genes, two alleles sorting independently</w:t>
      </w:r>
      <w:r w:rsidR="003E1BF6">
        <w:br/>
        <w:t xml:space="preserve">-Epistasis: two genes, two alleles, independent assortment but they affect the </w:t>
      </w:r>
      <w:r w:rsidR="003E1BF6">
        <w:rPr>
          <w:b/>
        </w:rPr>
        <w:t>same</w:t>
      </w:r>
      <w:r w:rsidR="003E1BF6">
        <w:t xml:space="preserve"> trait</w:t>
      </w:r>
      <w:r w:rsidR="00CC2D47">
        <w:br/>
        <w:t xml:space="preserve"> </w:t>
      </w:r>
      <w:r w:rsidR="00CC2D47">
        <w:tab/>
        <w:t>-only is affected at the level of expression (separates the same; just the actual phenotype is different)</w:t>
      </w:r>
      <w:r w:rsidR="003E1BF6">
        <w:br/>
        <w:t>-Polygenic traits show continuous variation in the population</w:t>
      </w:r>
      <w:r w:rsidR="003E1BF6">
        <w:br/>
        <w:t xml:space="preserve"> </w:t>
      </w:r>
      <w:r w:rsidR="003E1BF6">
        <w:tab/>
        <w:t>-polygenic trait = many genes affecting one trait</w:t>
      </w:r>
      <w:r w:rsidR="003E1BF6">
        <w:br/>
        <w:t xml:space="preserve"> </w:t>
      </w:r>
      <w:r w:rsidR="003E1BF6">
        <w:tab/>
        <w:t xml:space="preserve"> </w:t>
      </w:r>
      <w:r w:rsidR="003E1BF6">
        <w:tab/>
        <w:t>-e.g. human height</w:t>
      </w:r>
      <w:r w:rsidR="0059274B">
        <w:t xml:space="preserve"> (3 dominant alleles =greater height than a person who has only two, dominant alleles are additive)</w:t>
      </w:r>
      <w:r w:rsidR="0059274B">
        <w:br/>
        <w:t xml:space="preserve"> </w:t>
      </w:r>
      <w:r w:rsidR="0059274B">
        <w:tab/>
        <w:t xml:space="preserve"> </w:t>
      </w:r>
      <w:r w:rsidR="0059274B">
        <w:tab/>
        <w:t>-extreme offspring are not often but can be explained as a result of polygenic inheritance</w:t>
      </w:r>
      <w:r w:rsidR="003E1BF6">
        <w:br/>
        <w:t>-</w:t>
      </w:r>
      <w:r w:rsidR="00637BC8">
        <w:t>Fruit fly (Drosophila) geneticists have gotten together and agreed on what is “normal” or a wild type</w:t>
      </w:r>
      <w:r w:rsidR="00637BC8">
        <w:br/>
        <w:t xml:space="preserve">  </w:t>
      </w:r>
      <w:r w:rsidR="00637BC8">
        <w:tab/>
        <w:t>-anything that is not normal is a mutant</w:t>
      </w:r>
      <w:r w:rsidR="00637BC8">
        <w:br/>
        <w:t>-Mutant alleles are named after the new phenotype they cause</w:t>
      </w:r>
      <w:r w:rsidR="00637BC8">
        <w:br/>
        <w:t>-Dominant mutant alleles are uppercase; recessive mutant alleles are lowercase</w:t>
      </w:r>
      <w:r w:rsidR="00637BC8">
        <w:br/>
        <w:t>-Normal alleles are indicated by adding “+”</w:t>
      </w:r>
      <w:r w:rsidR="00637BC8">
        <w:br/>
        <w:t>-“Bar” mutation is dominant</w:t>
      </w:r>
      <w:r w:rsidR="00637BC8">
        <w:br/>
        <w:t xml:space="preserve"> </w:t>
      </w:r>
      <w:r w:rsidR="00637BC8">
        <w:tab/>
        <w:t>-Bar+, the normal allele of the dominant mutation, must be recessive</w:t>
      </w:r>
      <w:r w:rsidR="00637BC8">
        <w:br/>
        <w:t>-If two genes are linked, they do not assort independently</w:t>
      </w:r>
      <w:r w:rsidR="00EF5477">
        <w:br/>
        <w:t>-</w:t>
      </w:r>
      <w:proofErr w:type="spellStart"/>
      <w:r w:rsidR="00EF5477">
        <w:t>Dihybrids</w:t>
      </w:r>
      <w:proofErr w:type="spellEnd"/>
      <w:r w:rsidR="00EF5477">
        <w:t xml:space="preserve"> make 4 kinds of gametes, always</w:t>
      </w:r>
      <w:r w:rsidR="00BA77C3">
        <w:br/>
        <w:t>-</w:t>
      </w:r>
      <w:proofErr w:type="spellStart"/>
      <w:r w:rsidR="00BA77C3">
        <w:t>cis</w:t>
      </w:r>
      <w:proofErr w:type="spellEnd"/>
      <w:r w:rsidR="00BA77C3">
        <w:t xml:space="preserve"> linkage – dominant alleles are together, recessive alleles are together (AB</w:t>
      </w:r>
      <w:r w:rsidR="00EF5477">
        <w:t xml:space="preserve"> will travel together</w:t>
      </w:r>
      <w:r w:rsidR="00BA77C3">
        <w:t xml:space="preserve">, </w:t>
      </w:r>
      <w:proofErr w:type="spellStart"/>
      <w:r w:rsidR="00BA77C3">
        <w:t>ab</w:t>
      </w:r>
      <w:proofErr w:type="spellEnd"/>
      <w:r w:rsidR="00EF5477">
        <w:t xml:space="preserve"> will travel together and both</w:t>
      </w:r>
      <w:r w:rsidR="00BA77C3">
        <w:t xml:space="preserve"> are more frequent &gt;25%</w:t>
      </w:r>
      <w:r w:rsidR="00EF5477">
        <w:t xml:space="preserve">, </w:t>
      </w:r>
      <w:proofErr w:type="spellStart"/>
      <w:r w:rsidR="00EF5477">
        <w:t>Ab</w:t>
      </w:r>
      <w:proofErr w:type="spellEnd"/>
      <w:r w:rsidR="00EF5477">
        <w:t xml:space="preserve"> and Ba will be less frequent</w:t>
      </w:r>
      <w:r w:rsidR="00BA77C3">
        <w:t>)</w:t>
      </w:r>
      <w:r w:rsidR="00EF5477">
        <w:br/>
        <w:t xml:space="preserve">-the </w:t>
      </w:r>
      <w:proofErr w:type="spellStart"/>
      <w:r w:rsidR="00EF5477">
        <w:t>Ab</w:t>
      </w:r>
      <w:proofErr w:type="spellEnd"/>
      <w:r w:rsidR="00EF5477">
        <w:t xml:space="preserve"> will only be formed by a rare recombination event, therefore uncommon</w:t>
      </w:r>
      <w:r w:rsidR="00BA77C3">
        <w:br/>
        <w:t>-recombination is the space separating two genes is rare</w:t>
      </w:r>
      <w:r w:rsidR="00BA77C3">
        <w:br/>
        <w:t>-trans linkage-dominant A and recessive b on one homologue, dominant B and recessive a on other (</w:t>
      </w:r>
      <w:proofErr w:type="spellStart"/>
      <w:r w:rsidR="00BA77C3">
        <w:t>Ab</w:t>
      </w:r>
      <w:proofErr w:type="spellEnd"/>
      <w:r w:rsidR="00BA77C3">
        <w:t xml:space="preserve">, </w:t>
      </w:r>
      <w:proofErr w:type="spellStart"/>
      <w:r w:rsidR="00BA77C3">
        <w:t>aB</w:t>
      </w:r>
      <w:proofErr w:type="spellEnd"/>
      <w:r w:rsidR="00BA77C3">
        <w:t xml:space="preserve"> are more frequent, &gt;25%)</w:t>
      </w:r>
      <w:r w:rsidR="00BA77C3">
        <w:br/>
        <w:t xml:space="preserve">-the rare ones are the recombinants </w:t>
      </w:r>
      <w:r w:rsidR="00BA77C3">
        <w:sym w:font="Wingdings" w:char="F0DF"/>
      </w:r>
      <w:r w:rsidR="00BA77C3">
        <w:t>remember</w:t>
      </w:r>
      <w:r w:rsidR="00BA77C3">
        <w:br/>
        <w:t>-the rare progeny are a result of sexual recombination; crossing over from meiosis</w:t>
      </w:r>
      <w:r w:rsidR="00BA77C3">
        <w:br/>
        <w:t>-the frequency of the recombinants = distance between genes</w:t>
      </w:r>
      <w:r w:rsidR="00BA77C3">
        <w:br/>
        <w:t>-Map distance (</w:t>
      </w:r>
      <w:proofErr w:type="spellStart"/>
      <w:r w:rsidR="00BA77C3">
        <w:t>centimorgans</w:t>
      </w:r>
      <w:proofErr w:type="spellEnd"/>
      <w:r w:rsidR="00BA77C3">
        <w:t xml:space="preserve">, </w:t>
      </w:r>
      <w:proofErr w:type="spellStart"/>
      <w:r w:rsidR="00BA77C3">
        <w:t>cM</w:t>
      </w:r>
      <w:proofErr w:type="spellEnd"/>
      <w:r w:rsidR="00BA77C3">
        <w:t>) is defined as the percentage of recombinant progeny (from a test cross)</w:t>
      </w:r>
      <w:r w:rsidR="002F6AB9">
        <w:br/>
        <w:t>-</w:t>
      </w:r>
      <w:proofErr w:type="spellStart"/>
      <w:r w:rsidR="002F6AB9">
        <w:t>recombinats</w:t>
      </w:r>
      <w:proofErr w:type="spellEnd"/>
      <w:r w:rsidR="002F6AB9">
        <w:t>/total progeny x 100% = recombination frequency</w:t>
      </w:r>
      <w:r w:rsidR="00BA77C3">
        <w:br/>
        <w:t>-recombination frequencies can be used to build genetic maps</w:t>
      </w:r>
      <w:r w:rsidR="00BA77C3">
        <w:br/>
        <w:t>-</w:t>
      </w:r>
      <w:r w:rsidR="004B57AD">
        <w:t xml:space="preserve">in the space between the two genes, there is a likelihood of recombination to occur relative to </w:t>
      </w:r>
      <w:r w:rsidR="004B57AD">
        <w:lastRenderedPageBreak/>
        <w:t>the distance</w:t>
      </w:r>
      <w:r w:rsidR="004B57AD">
        <w:br/>
        <w:t xml:space="preserve"> </w:t>
      </w:r>
      <w:r w:rsidR="004B57AD">
        <w:tab/>
        <w:t>-genes are further apart=&gt; higher recombination</w:t>
      </w:r>
      <w:r w:rsidR="004B57AD">
        <w:br/>
        <w:t xml:space="preserve">  </w:t>
      </w:r>
      <w:r w:rsidR="004B57AD">
        <w:tab/>
        <w:t>-if space is large, it may give rise to equally frequent gametes (recombination occurs every meiosis), map distance is 50% (</w:t>
      </w:r>
      <w:r w:rsidR="004B57AD" w:rsidRPr="002F6AB9">
        <w:rPr>
          <w:b/>
        </w:rPr>
        <w:t>maximum map distance possible</w:t>
      </w:r>
      <w:r w:rsidR="004B57AD">
        <w:t>)</w:t>
      </w:r>
      <w:r w:rsidR="002F6AB9">
        <w:br/>
        <w:t xml:space="preserve"> </w:t>
      </w:r>
      <w:r w:rsidR="002F6AB9">
        <w:tab/>
        <w:t xml:space="preserve">-larger map distance = larger recombination frequency = more possibility of crossing over </w:t>
      </w:r>
      <w:r w:rsidR="004B57AD">
        <w:br/>
      </w:r>
      <w:bookmarkStart w:id="0" w:name="_GoBack"/>
      <w:bookmarkEnd w:id="0"/>
      <w:r w:rsidR="004B57AD">
        <w:br/>
      </w:r>
    </w:p>
    <w:sectPr w:rsidR="003E1BF6" w:rsidRPr="003E1B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63"/>
    <w:rsid w:val="0007683A"/>
    <w:rsid w:val="002F6AB9"/>
    <w:rsid w:val="003E1BF6"/>
    <w:rsid w:val="004B57AD"/>
    <w:rsid w:val="0059274B"/>
    <w:rsid w:val="00637BC8"/>
    <w:rsid w:val="006B6E63"/>
    <w:rsid w:val="008B65BC"/>
    <w:rsid w:val="00BA77C3"/>
    <w:rsid w:val="00CC2D47"/>
    <w:rsid w:val="00E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3</cp:revision>
  <dcterms:created xsi:type="dcterms:W3CDTF">2011-10-13T14:36:00Z</dcterms:created>
  <dcterms:modified xsi:type="dcterms:W3CDTF">2011-10-28T19:08:00Z</dcterms:modified>
</cp:coreProperties>
</file>